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2CA3" w14:textId="77777777" w:rsidR="007A60A9" w:rsidRDefault="007A60A9" w:rsidP="007A60A9">
      <w:pPr>
        <w:pStyle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eastAsiaTheme="minorEastAsia" w:hAnsi="Times New Roman" w:cs="Times New Roman"/>
          <w:b/>
          <w:sz w:val="24"/>
          <w:szCs w:val="24"/>
        </w:rPr>
        <w:t>КРАТКАЯ информация о Тендере.</w:t>
      </w:r>
      <w:bookmarkEnd w:id="0"/>
    </w:p>
    <w:p w14:paraId="25764F6B" w14:textId="59F1CB26" w:rsidR="007A60A9" w:rsidRDefault="007A60A9" w:rsidP="007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D35053">
        <w:rPr>
          <w:rFonts w:ascii="Times New Roman" w:hAnsi="Times New Roman" w:cs="Times New Roman"/>
          <w:sz w:val="24"/>
          <w:szCs w:val="24"/>
        </w:rPr>
        <w:t>Тендера 55</w:t>
      </w:r>
      <w:r w:rsidR="004E6C61">
        <w:rPr>
          <w:rFonts w:ascii="Times New Roman" w:hAnsi="Times New Roman" w:cs="Times New Roman"/>
          <w:sz w:val="24"/>
          <w:szCs w:val="24"/>
        </w:rPr>
        <w:t>94</w:t>
      </w:r>
      <w:r w:rsidR="00D35053">
        <w:rPr>
          <w:rFonts w:ascii="Times New Roman" w:hAnsi="Times New Roman" w:cs="Times New Roman"/>
          <w:sz w:val="24"/>
          <w:szCs w:val="24"/>
        </w:rPr>
        <w:t>-</w:t>
      </w:r>
      <w:r w:rsidR="00D35053">
        <w:rPr>
          <w:rFonts w:ascii="Times New Roman" w:hAnsi="Times New Roman" w:cs="Times New Roman"/>
          <w:sz w:val="24"/>
          <w:szCs w:val="24"/>
          <w:lang w:val="en-US"/>
        </w:rPr>
        <w:t>OD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E6C61" w:rsidRPr="004E6C61">
        <w:rPr>
          <w:rFonts w:ascii="Times New Roman" w:hAnsi="Times New Roman" w:cs="Times New Roman"/>
          <w:b/>
          <w:sz w:val="24"/>
          <w:szCs w:val="24"/>
        </w:rPr>
        <w:t>Работы по ремонту мембраны пруда 35 000м3 на РП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7A60A9" w14:paraId="02992C56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C6B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EEFC" w14:textId="0E35A7E2" w:rsidR="0048450B" w:rsidRDefault="007A60A9" w:rsidP="00484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Морской терминал, нефтепровода КТК</w:t>
            </w:r>
            <w:r w:rsidR="004E6C61">
              <w:rPr>
                <w:rFonts w:ascii="Times New Roman" w:hAnsi="Times New Roman" w:cs="Times New Roman"/>
                <w:sz w:val="24"/>
                <w:szCs w:val="24"/>
              </w:rPr>
              <w:t xml:space="preserve"> (резервуарный парк)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4C8D3" w14:textId="745409F4" w:rsidR="007A60A9" w:rsidRPr="00D35053" w:rsidRDefault="007A60A9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9" w14:paraId="579A930E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F16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Описание основных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9077" w14:textId="772357F6" w:rsidR="004E6C61" w:rsidRPr="004E6C61" w:rsidRDefault="004E6C61" w:rsidP="004E6C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1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выполняет работы по замене мембраны чаши №2 пруда противопожарного запаса воды на РП МТ в соответствии с проектной документацией R-PD-14-0009-2858-41-15C «Техническое перевооружение пруда-отстойника воды пожаротушения объемом 35000м3 на Резервуарном парке МТ”,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переданной Компанией Подрядчику.</w:t>
            </w:r>
            <w:bookmarkStart w:id="1" w:name="_GoBack"/>
            <w:bookmarkEnd w:id="1"/>
          </w:p>
          <w:p w14:paraId="5DC41279" w14:textId="7075EA1C" w:rsidR="004E6C61" w:rsidRPr="004E6C61" w:rsidRDefault="004E6C61" w:rsidP="004E6C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1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разрабатывает и согласовывает с Компанией инженерно-техническое решение на укладку и герметизацию крепления мембраны пруда к существующим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железобетонным конструкциям.</w:t>
            </w:r>
          </w:p>
          <w:p w14:paraId="4605A5B7" w14:textId="79034B13" w:rsidR="004E6C61" w:rsidRPr="004E6C61" w:rsidRDefault="004E6C61" w:rsidP="004E6C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1">
              <w:rPr>
                <w:rFonts w:ascii="Times New Roman" w:hAnsi="Times New Roman" w:cs="Times New Roman"/>
                <w:sz w:val="24"/>
                <w:szCs w:val="24"/>
              </w:rPr>
              <w:t>При разработке инженерно-технического решения Подрядчик выполняет следующие условия:</w:t>
            </w:r>
          </w:p>
          <w:p w14:paraId="61B33DB0" w14:textId="031F4999" w:rsidR="004E6C61" w:rsidRPr="004E6C61" w:rsidRDefault="004E6C61" w:rsidP="004E6C61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1">
              <w:rPr>
                <w:rFonts w:ascii="Times New Roman" w:hAnsi="Times New Roman" w:cs="Times New Roman"/>
                <w:sz w:val="24"/>
                <w:szCs w:val="24"/>
              </w:rPr>
              <w:t>Существующая мембрана не демонтируется;</w:t>
            </w:r>
          </w:p>
          <w:p w14:paraId="34526B78" w14:textId="625719EB" w:rsidR="004E6C61" w:rsidRPr="004E6C61" w:rsidRDefault="004E6C61" w:rsidP="004E6C61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1">
              <w:rPr>
                <w:rFonts w:ascii="Times New Roman" w:hAnsi="Times New Roman" w:cs="Times New Roman"/>
                <w:sz w:val="24"/>
                <w:szCs w:val="24"/>
              </w:rPr>
              <w:t>Новая мембрана укладывается сверху существующей мембраны;</w:t>
            </w:r>
          </w:p>
          <w:p w14:paraId="5B228D7B" w14:textId="110BBC60" w:rsidR="00946B6F" w:rsidRPr="004E6C61" w:rsidRDefault="004E6C61" w:rsidP="004E6C61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1">
              <w:rPr>
                <w:rFonts w:ascii="Times New Roman" w:hAnsi="Times New Roman" w:cs="Times New Roman"/>
                <w:sz w:val="24"/>
                <w:szCs w:val="24"/>
              </w:rPr>
              <w:t>Крепление новой мембраны осуществляется к железобетонным конструкциям, согласно проектной документации R-PD-14-0009-2858-41-15C «Техническое перевооружение пруда-отстойника воды пожаротушения объемом 35000м3 на Резервуарном парке МТ”, либо иным способом предложенным Подрядчи</w:t>
            </w:r>
            <w:r w:rsidRPr="004E6C61">
              <w:rPr>
                <w:rFonts w:ascii="Times New Roman" w:hAnsi="Times New Roman" w:cs="Times New Roman"/>
                <w:sz w:val="24"/>
                <w:szCs w:val="24"/>
              </w:rPr>
              <w:t>ком и согласованным Заказчиком.</w:t>
            </w:r>
          </w:p>
        </w:tc>
      </w:tr>
    </w:tbl>
    <w:p w14:paraId="60086516" w14:textId="77777777" w:rsidR="0095541B" w:rsidRDefault="0095541B"/>
    <w:sectPr w:rsidR="0095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8DE"/>
    <w:multiLevelType w:val="hybridMultilevel"/>
    <w:tmpl w:val="4CA6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1BF1"/>
    <w:multiLevelType w:val="hybridMultilevel"/>
    <w:tmpl w:val="7C0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9"/>
    <w:rsid w:val="001A4E95"/>
    <w:rsid w:val="0048450B"/>
    <w:rsid w:val="004E6C61"/>
    <w:rsid w:val="00761D89"/>
    <w:rsid w:val="007A60A9"/>
    <w:rsid w:val="008E2482"/>
    <w:rsid w:val="00946B6F"/>
    <w:rsid w:val="0095541B"/>
    <w:rsid w:val="00D3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7EE"/>
  <w15:chartTrackingRefBased/>
  <w15:docId w15:val="{38FC87F8-C086-4148-8240-3692C4C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9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0A9"/>
    <w:rPr>
      <w:rFonts w:eastAsia="Times New Roman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76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F050B-2B4E-4B44-AAC4-86A0B1240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AF50F-BEF9-4950-A637-3BF0B1C7C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07D986-9BCE-4F19-B03F-F7B8BB79C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poly1201</cp:lastModifiedBy>
  <cp:revision>6</cp:revision>
  <dcterms:created xsi:type="dcterms:W3CDTF">2022-09-12T11:22:00Z</dcterms:created>
  <dcterms:modified xsi:type="dcterms:W3CDTF">2023-03-27T06:57:00Z</dcterms:modified>
</cp:coreProperties>
</file>